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C" w:rsidRDefault="00404B4C" w:rsidP="00002E81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04B4C" w:rsidRDefault="00404B4C" w:rsidP="00404B4C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404B4C" w:rsidTr="00404B4C">
        <w:trPr>
          <w:trHeight w:val="619"/>
        </w:trPr>
        <w:tc>
          <w:tcPr>
            <w:tcW w:w="4814" w:type="dxa"/>
          </w:tcPr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4B4C" w:rsidRDefault="00404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04B4C" w:rsidRDefault="00404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7530" w:rsidRDefault="00404B4C" w:rsidP="003E0616">
      <w:pPr>
        <w:spacing w:line="280" w:lineRule="exact"/>
        <w:ind w:left="2940"/>
        <w:rPr>
          <w:rFonts w:ascii="Times New Roman" w:hAnsi="Times New Roman"/>
          <w:bCs/>
          <w:sz w:val="28"/>
          <w:szCs w:val="28"/>
        </w:rPr>
      </w:pPr>
      <w:r w:rsidRPr="00F40E02">
        <w:rPr>
          <w:rFonts w:ascii="Times New Roman" w:hAnsi="Times New Roman"/>
          <w:sz w:val="28"/>
          <w:szCs w:val="28"/>
        </w:rPr>
        <w:t xml:space="preserve">от </w:t>
      </w:r>
      <w:r w:rsidR="003E0616">
        <w:rPr>
          <w:rFonts w:ascii="Times New Roman" w:hAnsi="Times New Roman"/>
          <w:sz w:val="28"/>
          <w:szCs w:val="28"/>
        </w:rPr>
        <w:t xml:space="preserve">12 июля </w:t>
      </w:r>
      <w:r w:rsidRPr="00F40E02">
        <w:rPr>
          <w:rFonts w:ascii="Times New Roman" w:hAnsi="Times New Roman"/>
          <w:sz w:val="28"/>
          <w:szCs w:val="28"/>
        </w:rPr>
        <w:t xml:space="preserve"> 2022 г. № </w:t>
      </w:r>
      <w:r w:rsidR="003E0616">
        <w:rPr>
          <w:rFonts w:ascii="Times New Roman" w:hAnsi="Times New Roman"/>
          <w:sz w:val="28"/>
          <w:szCs w:val="28"/>
        </w:rPr>
        <w:t>107</w:t>
      </w:r>
    </w:p>
    <w:p w:rsidR="003E0616" w:rsidRPr="002F7A0D" w:rsidRDefault="003E0616" w:rsidP="003E0616">
      <w:pPr>
        <w:pStyle w:val="a3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F7A0D">
        <w:rPr>
          <w:b/>
          <w:bCs/>
          <w:color w:val="000000"/>
          <w:sz w:val="28"/>
          <w:szCs w:val="28"/>
        </w:rPr>
        <w:t>Об утверждении Руководств по соблюдению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2F7A0D">
        <w:rPr>
          <w:b/>
          <w:bCs/>
          <w:color w:val="000000"/>
          <w:sz w:val="28"/>
          <w:szCs w:val="28"/>
        </w:rPr>
        <w:t>обязательных требований законодательства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2F7A0D">
        <w:rPr>
          <w:b/>
          <w:bCs/>
          <w:color w:val="000000"/>
          <w:sz w:val="28"/>
          <w:szCs w:val="28"/>
        </w:rPr>
        <w:t>при осуществлении муниципального контроля</w:t>
      </w:r>
    </w:p>
    <w:p w:rsidR="003E0616" w:rsidRPr="002F7A0D" w:rsidRDefault="003E0616" w:rsidP="003E0616">
      <w:pPr>
        <w:pStyle w:val="a3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F7A0D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Кокшамарского сельского поселения Звениговского муниципального района Республики Марий Эл</w:t>
      </w:r>
    </w:p>
    <w:p w:rsidR="003E0616" w:rsidRDefault="003E0616" w:rsidP="003E0616">
      <w:pPr>
        <w:pStyle w:val="a3"/>
        <w:spacing w:before="0" w:after="0" w:line="240" w:lineRule="auto"/>
        <w:rPr>
          <w:b/>
          <w:bCs/>
          <w:color w:val="000000"/>
          <w:sz w:val="28"/>
          <w:szCs w:val="28"/>
        </w:rPr>
      </w:pPr>
    </w:p>
    <w:p w:rsidR="003E0616" w:rsidRPr="003E0616" w:rsidRDefault="003E0616" w:rsidP="003E0616">
      <w:pPr>
        <w:pStyle w:val="a3"/>
        <w:spacing w:before="0" w:after="0" w:line="240" w:lineRule="auto"/>
        <w:rPr>
          <w:b/>
          <w:bCs/>
          <w:color w:val="000000"/>
          <w:sz w:val="16"/>
          <w:szCs w:val="16"/>
        </w:rPr>
      </w:pPr>
    </w:p>
    <w:p w:rsidR="003E0616" w:rsidRDefault="003E0616" w:rsidP="003E0616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2F7A0D">
        <w:rPr>
          <w:color w:val="000000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рассмотрев представление прокуратуры Звениговского района Республики Марий Эл от 24.06.2022 г. № 02-02-2022, </w:t>
      </w:r>
      <w:r w:rsidRPr="002F7A0D">
        <w:rPr>
          <w:color w:val="000000"/>
          <w:sz w:val="28"/>
          <w:szCs w:val="28"/>
        </w:rPr>
        <w:t xml:space="preserve"> руководствуясь </w:t>
      </w:r>
      <w:r w:rsidRPr="002F7A0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Кокшамарского сельского поселения Звениговского муниципального района Республики Марий Эл, Кокшамарская сельская администрация Звениговского муниципального района Республика Марий Эл,- </w:t>
      </w:r>
    </w:p>
    <w:p w:rsidR="003E0616" w:rsidRDefault="003E0616" w:rsidP="003E0616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26413B">
        <w:rPr>
          <w:b/>
          <w:sz w:val="28"/>
          <w:szCs w:val="28"/>
        </w:rPr>
        <w:t>ПОСТАНОВЛЯЕТ:</w:t>
      </w:r>
    </w:p>
    <w:p w:rsidR="003E0616" w:rsidRDefault="003E0616" w:rsidP="003E0616">
      <w:pPr>
        <w:pStyle w:val="a3"/>
        <w:spacing w:after="0"/>
        <w:ind w:firstLine="708"/>
        <w:jc w:val="center"/>
        <w:rPr>
          <w:b/>
          <w:sz w:val="28"/>
          <w:szCs w:val="28"/>
        </w:rPr>
      </w:pPr>
    </w:p>
    <w:p w:rsidR="003E0616" w:rsidRPr="00187D67" w:rsidRDefault="003E0616" w:rsidP="003E0616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87D67">
        <w:rPr>
          <w:rFonts w:ascii="Times New Roman" w:hAnsi="Times New Roman"/>
          <w:color w:val="000000"/>
          <w:sz w:val="28"/>
          <w:szCs w:val="28"/>
        </w:rPr>
        <w:t>1. Утвердить</w:t>
      </w:r>
      <w:r w:rsidRPr="00187D67">
        <w:rPr>
          <w:rFonts w:ascii="Times New Roman" w:hAnsi="Times New Roman"/>
          <w:sz w:val="28"/>
          <w:szCs w:val="28"/>
        </w:rPr>
        <w:t xml:space="preserve"> Руководство по соблюдению обязательных требований, оценка соблюдения которых является предметом муниципального жилищного контроля</w:t>
      </w:r>
      <w:r>
        <w:rPr>
          <w:rFonts w:ascii="Times New Roman" w:hAnsi="Times New Roman"/>
          <w:sz w:val="28"/>
          <w:szCs w:val="28"/>
        </w:rPr>
        <w:t xml:space="preserve"> на территории Кокшамарского сельского поселения</w:t>
      </w:r>
      <w:r w:rsidRPr="00187D67">
        <w:rPr>
          <w:rFonts w:ascii="Times New Roman" w:hAnsi="Times New Roman"/>
          <w:color w:val="000000"/>
          <w:sz w:val="28"/>
          <w:szCs w:val="28"/>
        </w:rPr>
        <w:t>, согласно приложению 1.</w:t>
      </w:r>
    </w:p>
    <w:p w:rsidR="003E0616" w:rsidRPr="00187D67" w:rsidRDefault="003E0616" w:rsidP="003E0616">
      <w:pPr>
        <w:spacing w:after="0" w:line="24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2</w:t>
      </w:r>
      <w:r w:rsidRPr="00187D67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187D67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Pr="00187D67">
        <w:rPr>
          <w:rFonts w:ascii="Times New Roman" w:hAnsi="Times New Roman"/>
          <w:bCs/>
          <w:sz w:val="28"/>
          <w:szCs w:val="28"/>
        </w:rPr>
        <w:t xml:space="preserve">Руководство по соблюдению обязательных требований, оценка соблюдения которых является предметом муниципального контроля </w:t>
      </w:r>
      <w:r w:rsidRPr="00187D67">
        <w:rPr>
          <w:rFonts w:ascii="Times New Roman" w:hAnsi="Times New Roman"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/>
          <w:sz w:val="28"/>
          <w:szCs w:val="28"/>
        </w:rPr>
        <w:t>Кокшамарского</w:t>
      </w:r>
      <w:r w:rsidRPr="00187D67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Pr="00187D67">
        <w:rPr>
          <w:rFonts w:ascii="Times New Roman" w:hAnsi="Times New Roman"/>
          <w:color w:val="000000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187D67">
        <w:rPr>
          <w:rFonts w:ascii="Times New Roman" w:hAnsi="Times New Roman"/>
          <w:color w:val="000000"/>
          <w:sz w:val="28"/>
          <w:szCs w:val="28"/>
        </w:rPr>
        <w:t>.</w:t>
      </w:r>
    </w:p>
    <w:p w:rsidR="003E0616" w:rsidRPr="003F0780" w:rsidRDefault="003E0616" w:rsidP="003E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6413B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2641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</w:t>
      </w:r>
      <w:r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E0616" w:rsidRPr="002F7A0D" w:rsidRDefault="003E0616" w:rsidP="003E06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2F7A0D">
        <w:rPr>
          <w:rFonts w:ascii="Times New Roman" w:hAnsi="Times New Roman"/>
          <w:sz w:val="28"/>
          <w:szCs w:val="28"/>
        </w:rPr>
        <w:t>. Контроль за исполнением настоящего постановления  оставляю за собой.</w:t>
      </w:r>
    </w:p>
    <w:p w:rsidR="003E0616" w:rsidRDefault="003E0616" w:rsidP="003E0616">
      <w:pPr>
        <w:pStyle w:val="a3"/>
        <w:spacing w:before="0" w:after="0"/>
        <w:jc w:val="both"/>
        <w:rPr>
          <w:color w:val="000000"/>
        </w:rPr>
      </w:pPr>
    </w:p>
    <w:p w:rsidR="003E0616" w:rsidRDefault="003E0616" w:rsidP="003E0616">
      <w:pPr>
        <w:pStyle w:val="a3"/>
        <w:tabs>
          <w:tab w:val="left" w:pos="768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6413B">
        <w:rPr>
          <w:color w:val="000000"/>
          <w:sz w:val="28"/>
          <w:szCs w:val="28"/>
        </w:rPr>
        <w:t>лава</w:t>
      </w:r>
      <w:r>
        <w:rPr>
          <w:color w:val="000000"/>
          <w:sz w:val="28"/>
          <w:szCs w:val="28"/>
        </w:rPr>
        <w:t xml:space="preserve"> Кокшамарской</w:t>
      </w:r>
    </w:p>
    <w:p w:rsidR="003E0616" w:rsidRPr="0026413B" w:rsidRDefault="003E0616" w:rsidP="003E0616">
      <w:pPr>
        <w:pStyle w:val="a3"/>
        <w:tabs>
          <w:tab w:val="left" w:pos="7680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сельской</w:t>
      </w:r>
      <w:r w:rsidRPr="0026413B">
        <w:rPr>
          <w:color w:val="000000"/>
          <w:sz w:val="28"/>
          <w:szCs w:val="28"/>
        </w:rPr>
        <w:t xml:space="preserve"> администрации</w:t>
      </w:r>
      <w:r>
        <w:rPr>
          <w:color w:val="000000"/>
          <w:sz w:val="28"/>
          <w:szCs w:val="28"/>
        </w:rPr>
        <w:tab/>
        <w:t xml:space="preserve">           Е.П.Майорова</w:t>
      </w:r>
    </w:p>
    <w:p w:rsidR="003E0616" w:rsidRPr="00045B01" w:rsidRDefault="003E0616" w:rsidP="003E0616">
      <w:pPr>
        <w:spacing w:after="0"/>
        <w:ind w:left="48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2F7A0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F7A0D">
        <w:rPr>
          <w:rFonts w:ascii="Times New Roman" w:hAnsi="Times New Roman"/>
          <w:sz w:val="24"/>
          <w:szCs w:val="24"/>
        </w:rPr>
        <w:t xml:space="preserve">  </w:t>
      </w:r>
      <w:r w:rsidRPr="00045B01">
        <w:rPr>
          <w:rFonts w:ascii="Times New Roman" w:hAnsi="Times New Roman"/>
          <w:sz w:val="20"/>
          <w:szCs w:val="20"/>
        </w:rPr>
        <w:t>Приложение № 1</w:t>
      </w:r>
    </w:p>
    <w:p w:rsidR="003E0616" w:rsidRPr="00045B01" w:rsidRDefault="003E0616" w:rsidP="003E0616">
      <w:pPr>
        <w:spacing w:after="0"/>
        <w:ind w:left="4859" w:firstLine="102"/>
        <w:jc w:val="center"/>
        <w:rPr>
          <w:rFonts w:ascii="Times New Roman" w:hAnsi="Times New Roman"/>
          <w:sz w:val="20"/>
          <w:szCs w:val="20"/>
        </w:rPr>
      </w:pPr>
      <w:r w:rsidRPr="00045B01">
        <w:rPr>
          <w:rFonts w:ascii="Times New Roman" w:hAnsi="Times New Roman"/>
          <w:sz w:val="20"/>
          <w:szCs w:val="20"/>
        </w:rPr>
        <w:t>к постановлению Кокшамарской сельской администрации Звениговского муниципального района Республики Марий Эл</w:t>
      </w:r>
    </w:p>
    <w:p w:rsidR="003E0616" w:rsidRPr="00045B01" w:rsidRDefault="003E0616" w:rsidP="003E0616">
      <w:pPr>
        <w:spacing w:after="0"/>
        <w:ind w:left="4859" w:firstLine="102"/>
        <w:jc w:val="center"/>
        <w:rPr>
          <w:rFonts w:ascii="Times New Roman" w:hAnsi="Times New Roman"/>
          <w:sz w:val="20"/>
          <w:szCs w:val="20"/>
        </w:rPr>
      </w:pPr>
      <w:r w:rsidRPr="00045B01">
        <w:rPr>
          <w:rFonts w:ascii="Times New Roman" w:hAnsi="Times New Roman"/>
          <w:sz w:val="20"/>
          <w:szCs w:val="20"/>
        </w:rPr>
        <w:t xml:space="preserve"> от 12.07.2022  г. № 107</w:t>
      </w:r>
    </w:p>
    <w:p w:rsidR="003E0616" w:rsidRDefault="003E0616" w:rsidP="003E0616">
      <w:pPr>
        <w:pStyle w:val="a3"/>
        <w:spacing w:before="0" w:after="0"/>
        <w:jc w:val="both"/>
        <w:rPr>
          <w:color w:val="000000"/>
        </w:rPr>
      </w:pPr>
    </w:p>
    <w:p w:rsidR="003E0616" w:rsidRPr="00B660A5" w:rsidRDefault="003E0616" w:rsidP="003E0616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0A5">
        <w:rPr>
          <w:rFonts w:ascii="Times New Roman" w:hAnsi="Times New Roman"/>
          <w:b/>
          <w:sz w:val="24"/>
          <w:szCs w:val="24"/>
        </w:rPr>
        <w:t>Руководство по соблюдению обязательных требований, оценка соблюдения которых является предметом муниципального жилищного контроля на территории К</w:t>
      </w:r>
      <w:r>
        <w:rPr>
          <w:rFonts w:ascii="Times New Roman" w:hAnsi="Times New Roman"/>
          <w:b/>
          <w:sz w:val="24"/>
          <w:szCs w:val="24"/>
        </w:rPr>
        <w:t>окшама</w:t>
      </w:r>
      <w:r w:rsidRPr="00B660A5">
        <w:rPr>
          <w:rFonts w:ascii="Times New Roman" w:hAnsi="Times New Roman"/>
          <w:b/>
          <w:sz w:val="24"/>
          <w:szCs w:val="24"/>
        </w:rPr>
        <w:t>рского сельского поселения</w:t>
      </w:r>
    </w:p>
    <w:p w:rsidR="003E0616" w:rsidRPr="00B660A5" w:rsidRDefault="003E0616" w:rsidP="003E0616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616" w:rsidRPr="00B660A5" w:rsidRDefault="003E0616" w:rsidP="003E0616">
      <w:pPr>
        <w:pStyle w:val="1"/>
        <w:keepLines/>
        <w:spacing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Style w:val="hl"/>
          <w:rFonts w:ascii="Times New Roman" w:hAnsi="Times New Roman"/>
          <w:color w:val="000000"/>
          <w:sz w:val="24"/>
          <w:szCs w:val="24"/>
        </w:rPr>
        <w:t xml:space="preserve">Согласно статье 20 Жилищного кодекса Российской Федерации, </w:t>
      </w:r>
      <w:r w:rsidRPr="00B660A5">
        <w:rPr>
          <w:rStyle w:val="hl"/>
          <w:rFonts w:ascii="Times New Roman" w:hAnsi="Times New Roman"/>
          <w:b w:val="0"/>
          <w:color w:val="000000"/>
          <w:sz w:val="24"/>
          <w:szCs w:val="24"/>
        </w:rPr>
        <w:t>п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од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муниципальным жилищным контролем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понимается деятельность органов местного самоуправления, уполномоче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н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ных на организацию и проведение на территории муниципального образования проверок собл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ю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нами и законами субъектов Российской Федерации в области жилищных отношений, а также м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>у</w:t>
      </w:r>
      <w:r w:rsidRPr="00B660A5">
        <w:rPr>
          <w:rFonts w:ascii="Times New Roman" w:hAnsi="Times New Roman"/>
          <w:b w:val="0"/>
          <w:color w:val="000000"/>
          <w:sz w:val="24"/>
          <w:szCs w:val="24"/>
        </w:rPr>
        <w:t xml:space="preserve">ниципальными правовыми актами. </w:t>
      </w:r>
    </w:p>
    <w:p w:rsidR="003E0616" w:rsidRPr="00B660A5" w:rsidRDefault="003E0616" w:rsidP="003E0616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 w:rsidRPr="00B660A5">
          <w:rPr>
            <w:rStyle w:val="ad"/>
            <w:rFonts w:ascii="Times New Roman" w:eastAsia="Times New Roman" w:hAnsi="Times New Roman"/>
            <w:color w:val="000000"/>
            <w:sz w:val="24"/>
            <w:szCs w:val="24"/>
          </w:rPr>
          <w:t>закона</w:t>
        </w:r>
      </w:hyperlink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от 26 декабря 2008 года № 294-ФЗ «О защите прав 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</w:t>
      </w:r>
      <w:hyperlink r:id="rId9" w:anchor="dst101179" w:history="1">
        <w:r w:rsidRPr="00B660A5">
          <w:rPr>
            <w:rStyle w:val="ad"/>
            <w:rFonts w:ascii="Times New Roman" w:eastAsia="Times New Roman" w:hAnsi="Times New Roman"/>
            <w:color w:val="000000"/>
            <w:sz w:val="24"/>
            <w:szCs w:val="24"/>
          </w:rPr>
          <w:t>частями 4.1</w:t>
        </w:r>
      </w:hyperlink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hyperlink r:id="rId10" w:anchor="dst658" w:history="1">
        <w:r w:rsidRPr="00B660A5">
          <w:rPr>
            <w:rStyle w:val="ad"/>
            <w:rFonts w:ascii="Times New Roman" w:eastAsia="Times New Roman" w:hAnsi="Times New Roman"/>
            <w:color w:val="000000"/>
            <w:sz w:val="24"/>
            <w:szCs w:val="24"/>
          </w:rPr>
          <w:t>4.2</w:t>
        </w:r>
      </w:hyperlink>
      <w:r w:rsidRPr="00B660A5">
        <w:rPr>
          <w:rFonts w:ascii="Times New Roman" w:eastAsia="Times New Roman" w:hAnsi="Times New Roman"/>
          <w:color w:val="000000"/>
          <w:sz w:val="24"/>
          <w:szCs w:val="24"/>
        </w:rPr>
        <w:t xml:space="preserve"> статьи 20 Жилищного кодекса Российской Федерации.</w:t>
      </w:r>
    </w:p>
    <w:p w:rsidR="003E0616" w:rsidRPr="00B660A5" w:rsidRDefault="003E0616" w:rsidP="003E061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Муниципальный жилищный контроль  осуществляется К</w:t>
      </w:r>
      <w:r>
        <w:rPr>
          <w:rFonts w:ascii="Times New Roman" w:hAnsi="Times New Roman"/>
          <w:color w:val="000000"/>
          <w:sz w:val="24"/>
          <w:szCs w:val="24"/>
        </w:rPr>
        <w:t>окшама</w:t>
      </w:r>
      <w:r w:rsidRPr="00B660A5">
        <w:rPr>
          <w:rFonts w:ascii="Times New Roman" w:hAnsi="Times New Roman"/>
          <w:color w:val="000000"/>
          <w:sz w:val="24"/>
          <w:szCs w:val="24"/>
        </w:rPr>
        <w:t>рской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сельской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 администрацией  Звениговского муниципального района Республики Марий Эл (далее – орган муниципального жилищного контроля). </w:t>
      </w:r>
    </w:p>
    <w:p w:rsidR="003E0616" w:rsidRPr="00B660A5" w:rsidRDefault="003E0616" w:rsidP="003E0616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Муниципальный контроль осуществляется в многоквартирных домах,</w:t>
      </w:r>
      <w:r w:rsidRPr="00B660A5">
        <w:rPr>
          <w:rFonts w:ascii="Times New Roman" w:hAnsi="Times New Roman"/>
          <w:color w:val="000000"/>
          <w:sz w:val="24"/>
          <w:szCs w:val="24"/>
        </w:rPr>
        <w:br/>
        <w:t>в которых все жилые и (или) нежилые помещения либо их часть находятся</w:t>
      </w:r>
      <w:r w:rsidRPr="00B660A5">
        <w:rPr>
          <w:rFonts w:ascii="Times New Roman" w:hAnsi="Times New Roman"/>
          <w:color w:val="000000"/>
          <w:sz w:val="24"/>
          <w:szCs w:val="24"/>
        </w:rPr>
        <w:br/>
        <w:t xml:space="preserve">в муниципальной собственности. </w:t>
      </w:r>
    </w:p>
    <w:p w:rsidR="003E0616" w:rsidRPr="00B660A5" w:rsidRDefault="003E0616" w:rsidP="003E061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Объектом муниципального жилищного контроля (далее - объект контроля) является: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лиц, в рамках которых должны соблю</w:t>
      </w:r>
      <w:bookmarkStart w:id="0" w:name="Bookmark2"/>
      <w:bookmarkStart w:id="1" w:name="_Hlk77763353"/>
      <w:r w:rsidRPr="00B660A5">
        <w:rPr>
          <w:rFonts w:ascii="Times New Roman" w:hAnsi="Times New Roman" w:cs="Times New Roman"/>
          <w:color w:val="000000"/>
          <w:sz w:val="24"/>
          <w:szCs w:val="24"/>
        </w:rPr>
        <w:t>даться обязательные требования, указанные в подпунктах 1 – 11 пункта 1.2 Положения</w:t>
      </w:r>
      <w:bookmarkEnd w:id="0"/>
      <w:bookmarkEnd w:id="1"/>
      <w:r w:rsidRPr="00B660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660A5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муниципальном жилищном контроле на территории К</w:t>
      </w:r>
      <w:r w:rsidR="00045B01">
        <w:rPr>
          <w:rFonts w:ascii="Times New Roman" w:hAnsi="Times New Roman" w:cs="Times New Roman"/>
          <w:bCs/>
          <w:color w:val="000000"/>
          <w:sz w:val="24"/>
          <w:szCs w:val="24"/>
        </w:rPr>
        <w:t>окшама</w:t>
      </w:r>
      <w:r w:rsidRPr="00B660A5">
        <w:rPr>
          <w:rFonts w:ascii="Times New Roman" w:hAnsi="Times New Roman" w:cs="Times New Roman"/>
          <w:bCs/>
          <w:color w:val="000000"/>
          <w:sz w:val="24"/>
          <w:szCs w:val="24"/>
        </w:rPr>
        <w:t>рского сельского поселения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>, утвержденного решением Собрания депутатов К</w:t>
      </w:r>
      <w:r w:rsidR="00045B01">
        <w:rPr>
          <w:rFonts w:ascii="Times New Roman" w:hAnsi="Times New Roman" w:cs="Times New Roman"/>
          <w:color w:val="000000"/>
          <w:sz w:val="24"/>
          <w:szCs w:val="24"/>
        </w:rPr>
        <w:t>окшама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 xml:space="preserve">рского </w:t>
      </w:r>
      <w:r w:rsidRPr="00B6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поселении от </w:t>
      </w:r>
      <w:r w:rsidR="00045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30.09</w:t>
      </w:r>
      <w:r w:rsidRPr="00B6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.2021 № </w:t>
      </w:r>
      <w:r w:rsidR="00045B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118</w:t>
      </w:r>
      <w:r w:rsidRPr="00B660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Положение)</w:t>
      </w:r>
      <w:r w:rsidRPr="00B660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Положения;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:rsidR="003E0616" w:rsidRPr="00B660A5" w:rsidRDefault="003E0616" w:rsidP="003E061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В соответствии с частью 7 статьи 22 Федерального закона от 31.07.2020 № 248-ФЗ "О государственном контроле (надзоре) и муниципальном контроле в Российской Федерации" предусмотрено, что система оценки и управления рисками при осуществлении муниципального жилищного контроля не применяется, плановые контрольные (надзорные) мероприятия не проводятся, перечень объектов контроля не ведётся.</w:t>
      </w:r>
    </w:p>
    <w:p w:rsidR="003E0616" w:rsidRPr="00B660A5" w:rsidRDefault="003E0616" w:rsidP="003E0616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        Порядок исполнения муниципальной функции по осуществлению муниципального жилищного контроля на территории К</w:t>
      </w:r>
      <w:r w:rsidR="00045B01">
        <w:rPr>
          <w:rFonts w:ascii="Times New Roman" w:hAnsi="Times New Roman"/>
          <w:color w:val="000000"/>
          <w:sz w:val="24"/>
          <w:szCs w:val="24"/>
        </w:rPr>
        <w:t>окшама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рского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сельского поселения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 регламентирован 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>решением Собрания депутатов К</w:t>
      </w:r>
      <w:r w:rsidR="00045B01">
        <w:rPr>
          <w:rFonts w:ascii="Times New Roman" w:hAnsi="Times New Roman"/>
          <w:bCs/>
          <w:color w:val="000000"/>
          <w:sz w:val="24"/>
          <w:szCs w:val="24"/>
        </w:rPr>
        <w:t>окша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 xml:space="preserve">марского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от </w:t>
      </w:r>
      <w:r w:rsidR="00045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30.09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.2021 № 1</w:t>
      </w:r>
      <w:r w:rsidR="00045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Положения  о муниципальном жилищном контроле </w:t>
      </w:r>
      <w:r w:rsidR="00045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="00045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окшамарском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</w:t>
      </w:r>
      <w:r w:rsidR="00045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поселени</w:t>
      </w:r>
      <w:r w:rsidR="00045B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B660A5">
        <w:rPr>
          <w:rFonts w:ascii="Times New Roman" w:hAnsi="Times New Roman"/>
          <w:bCs/>
          <w:color w:val="000000"/>
          <w:sz w:val="24"/>
          <w:szCs w:val="24"/>
        </w:rPr>
        <w:t>» (в изм. и доп.).</w:t>
      </w:r>
    </w:p>
    <w:p w:rsidR="003E0616" w:rsidRPr="00B660A5" w:rsidRDefault="003E0616" w:rsidP="003E061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0616" w:rsidRPr="002F7A0D" w:rsidRDefault="003E0616" w:rsidP="003E0616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3E0616" w:rsidRPr="002F7A0D" w:rsidSect="003E0616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567" w:bottom="284" w:left="1134" w:header="0" w:footer="0" w:gutter="0"/>
          <w:pgNumType w:start="1"/>
          <w:cols w:space="720"/>
          <w:titlePg/>
          <w:docGrid w:linePitch="600" w:charSpace="36864"/>
        </w:sectPr>
      </w:pPr>
    </w:p>
    <w:p w:rsidR="003E0616" w:rsidRPr="00045B01" w:rsidRDefault="003E0616" w:rsidP="003E0616">
      <w:pPr>
        <w:spacing w:after="0"/>
        <w:ind w:left="4860"/>
        <w:rPr>
          <w:rFonts w:ascii="Times New Roman" w:hAnsi="Times New Roman"/>
          <w:sz w:val="20"/>
          <w:szCs w:val="20"/>
        </w:rPr>
      </w:pPr>
      <w:r w:rsidRPr="00045B01">
        <w:rPr>
          <w:rFonts w:ascii="Times New Roman" w:hAnsi="Times New Roman"/>
          <w:color w:val="000000"/>
          <w:sz w:val="20"/>
          <w:szCs w:val="20"/>
        </w:rPr>
        <w:lastRenderedPageBreak/>
        <w:t xml:space="preserve">  </w:t>
      </w:r>
      <w:r w:rsidRPr="00045B01">
        <w:rPr>
          <w:rFonts w:ascii="Times New Roman" w:hAnsi="Times New Roman"/>
          <w:sz w:val="20"/>
          <w:szCs w:val="20"/>
        </w:rPr>
        <w:t xml:space="preserve">                      Приложение №2</w:t>
      </w:r>
    </w:p>
    <w:p w:rsidR="003E0616" w:rsidRPr="00045B01" w:rsidRDefault="003E0616" w:rsidP="00045B01">
      <w:pPr>
        <w:spacing w:after="0"/>
        <w:ind w:left="4678" w:hanging="39"/>
        <w:jc w:val="center"/>
        <w:rPr>
          <w:rFonts w:ascii="Times New Roman" w:hAnsi="Times New Roman"/>
          <w:sz w:val="20"/>
          <w:szCs w:val="20"/>
        </w:rPr>
      </w:pPr>
      <w:r w:rsidRPr="00045B01">
        <w:rPr>
          <w:rFonts w:ascii="Times New Roman" w:hAnsi="Times New Roman"/>
          <w:sz w:val="20"/>
          <w:szCs w:val="20"/>
        </w:rPr>
        <w:t>к постановлению К</w:t>
      </w:r>
      <w:r w:rsidR="004A52D7">
        <w:rPr>
          <w:rFonts w:ascii="Times New Roman" w:hAnsi="Times New Roman"/>
          <w:sz w:val="20"/>
          <w:szCs w:val="20"/>
        </w:rPr>
        <w:t>окшам</w:t>
      </w:r>
      <w:r w:rsidRPr="00045B01">
        <w:rPr>
          <w:rFonts w:ascii="Times New Roman" w:hAnsi="Times New Roman"/>
          <w:sz w:val="20"/>
          <w:szCs w:val="20"/>
        </w:rPr>
        <w:t>арской сельской администрации Звениговского муниципального района Республики Марий Эл</w:t>
      </w:r>
      <w:r w:rsidR="00045B01">
        <w:rPr>
          <w:rFonts w:ascii="Times New Roman" w:hAnsi="Times New Roman"/>
          <w:sz w:val="20"/>
          <w:szCs w:val="20"/>
        </w:rPr>
        <w:t xml:space="preserve"> </w:t>
      </w:r>
      <w:r w:rsidRPr="00045B01">
        <w:rPr>
          <w:rFonts w:ascii="Times New Roman" w:hAnsi="Times New Roman"/>
          <w:sz w:val="20"/>
          <w:szCs w:val="20"/>
        </w:rPr>
        <w:t xml:space="preserve"> от </w:t>
      </w:r>
      <w:r w:rsidR="00045B01">
        <w:rPr>
          <w:rFonts w:ascii="Times New Roman" w:hAnsi="Times New Roman"/>
          <w:sz w:val="20"/>
          <w:szCs w:val="20"/>
        </w:rPr>
        <w:t>12</w:t>
      </w:r>
      <w:r w:rsidRPr="00045B01">
        <w:rPr>
          <w:rFonts w:ascii="Times New Roman" w:hAnsi="Times New Roman"/>
          <w:sz w:val="20"/>
          <w:szCs w:val="20"/>
        </w:rPr>
        <w:t xml:space="preserve">.07.2022  г. № </w:t>
      </w:r>
      <w:r w:rsidR="00045B01">
        <w:rPr>
          <w:rFonts w:ascii="Times New Roman" w:hAnsi="Times New Roman"/>
          <w:sz w:val="20"/>
          <w:szCs w:val="20"/>
        </w:rPr>
        <w:t>107</w:t>
      </w:r>
    </w:p>
    <w:p w:rsidR="003E0616" w:rsidRPr="00045B01" w:rsidRDefault="003E0616" w:rsidP="003E0616">
      <w:pPr>
        <w:pStyle w:val="a3"/>
        <w:spacing w:before="0" w:after="0"/>
        <w:jc w:val="both"/>
        <w:rPr>
          <w:color w:val="000000"/>
          <w:sz w:val="20"/>
          <w:szCs w:val="20"/>
        </w:rPr>
      </w:pPr>
    </w:p>
    <w:p w:rsidR="003E0616" w:rsidRDefault="003E0616" w:rsidP="003E0616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3E0616" w:rsidRPr="00B660A5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0A5">
        <w:rPr>
          <w:rFonts w:ascii="Times New Roman" w:hAnsi="Times New Roman"/>
          <w:b/>
          <w:bCs/>
          <w:sz w:val="24"/>
          <w:szCs w:val="24"/>
        </w:rPr>
        <w:t>Руководство по соблюдению обязательных требований,</w:t>
      </w:r>
    </w:p>
    <w:p w:rsidR="003E0616" w:rsidRPr="00B660A5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660A5">
        <w:rPr>
          <w:rFonts w:ascii="Times New Roman" w:hAnsi="Times New Roman"/>
          <w:b/>
          <w:bCs/>
          <w:sz w:val="24"/>
          <w:szCs w:val="24"/>
        </w:rPr>
        <w:t xml:space="preserve">оценка соблюдения которых является предметом </w:t>
      </w:r>
    </w:p>
    <w:p w:rsidR="003E0616" w:rsidRPr="00B660A5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60A5">
        <w:rPr>
          <w:rFonts w:ascii="Times New Roman" w:hAnsi="Times New Roman"/>
          <w:b/>
          <w:bCs/>
          <w:sz w:val="24"/>
          <w:szCs w:val="24"/>
        </w:rPr>
        <w:t xml:space="preserve">муниципального контроля </w:t>
      </w:r>
      <w:r w:rsidRPr="00B660A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</w:t>
      </w:r>
    </w:p>
    <w:p w:rsidR="003E0616" w:rsidRPr="00B660A5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b/>
          <w:bCs/>
          <w:color w:val="000000"/>
          <w:sz w:val="24"/>
          <w:szCs w:val="24"/>
        </w:rPr>
        <w:t>на территории К</w:t>
      </w:r>
      <w:r w:rsidR="00045B01">
        <w:rPr>
          <w:rFonts w:ascii="Times New Roman" w:hAnsi="Times New Roman"/>
          <w:b/>
          <w:bCs/>
          <w:color w:val="000000"/>
          <w:sz w:val="24"/>
          <w:szCs w:val="24"/>
        </w:rPr>
        <w:t>окшам</w:t>
      </w:r>
      <w:r w:rsidRPr="00B660A5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арского  сельского поселения </w:t>
      </w:r>
    </w:p>
    <w:p w:rsidR="003E0616" w:rsidRPr="00B660A5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К</w:t>
      </w:r>
      <w:r w:rsidR="00045B01">
        <w:rPr>
          <w:rFonts w:ascii="Times New Roman" w:hAnsi="Times New Roman"/>
          <w:sz w:val="24"/>
          <w:szCs w:val="24"/>
        </w:rPr>
        <w:t>окшама</w:t>
      </w:r>
      <w:r w:rsidRPr="00B660A5">
        <w:rPr>
          <w:rFonts w:ascii="Times New Roman" w:hAnsi="Times New Roman"/>
          <w:sz w:val="24"/>
          <w:szCs w:val="24"/>
        </w:rPr>
        <w:t xml:space="preserve">рского </w:t>
      </w:r>
      <w:r w:rsidRPr="00B660A5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 Звениговского муниципального района Республики Марий Эл</w:t>
      </w:r>
      <w:r w:rsidRPr="00B660A5">
        <w:rPr>
          <w:rFonts w:ascii="Times New Roman" w:hAnsi="Times New Roman"/>
          <w:sz w:val="24"/>
          <w:szCs w:val="24"/>
        </w:rPr>
        <w:t xml:space="preserve">, утвержденных решением </w:t>
      </w:r>
      <w:r w:rsidRPr="00B660A5">
        <w:rPr>
          <w:rFonts w:ascii="Times New Roman" w:hAnsi="Times New Roman"/>
          <w:kern w:val="1"/>
          <w:sz w:val="24"/>
          <w:szCs w:val="24"/>
        </w:rPr>
        <w:t xml:space="preserve">Собрания депутатов </w:t>
      </w:r>
      <w:r w:rsidRPr="00B660A5">
        <w:rPr>
          <w:rFonts w:ascii="Times New Roman" w:hAnsi="Times New Roman"/>
          <w:sz w:val="24"/>
          <w:szCs w:val="24"/>
        </w:rPr>
        <w:t>МО «</w:t>
      </w:r>
      <w:r w:rsidR="00045B01">
        <w:rPr>
          <w:rFonts w:ascii="Times New Roman" w:hAnsi="Times New Roman"/>
          <w:sz w:val="24"/>
          <w:szCs w:val="24"/>
        </w:rPr>
        <w:t>Кокшамар</w:t>
      </w:r>
      <w:r w:rsidRPr="00B660A5">
        <w:rPr>
          <w:rFonts w:ascii="Times New Roman" w:hAnsi="Times New Roman"/>
          <w:sz w:val="24"/>
          <w:szCs w:val="24"/>
        </w:rPr>
        <w:t xml:space="preserve">ское </w:t>
      </w:r>
      <w:r w:rsidRPr="00B660A5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Pr="00B660A5">
        <w:rPr>
          <w:rFonts w:ascii="Times New Roman" w:hAnsi="Times New Roman"/>
          <w:sz w:val="24"/>
          <w:szCs w:val="24"/>
        </w:rPr>
        <w:t xml:space="preserve"> от  </w:t>
      </w:r>
      <w:r w:rsidR="004A52D7" w:rsidRPr="004A52D7">
        <w:rPr>
          <w:rFonts w:ascii="Times New Roman" w:hAnsi="Times New Roman"/>
          <w:sz w:val="24"/>
          <w:szCs w:val="24"/>
        </w:rPr>
        <w:t>16</w:t>
      </w:r>
      <w:r w:rsidRPr="004A52D7">
        <w:rPr>
          <w:rFonts w:ascii="Times New Roman" w:hAnsi="Times New Roman"/>
          <w:sz w:val="24"/>
          <w:szCs w:val="24"/>
        </w:rPr>
        <w:t xml:space="preserve"> октября 2017 г. № </w:t>
      </w:r>
      <w:r w:rsidR="004A52D7" w:rsidRPr="004A52D7">
        <w:rPr>
          <w:rFonts w:ascii="Times New Roman" w:hAnsi="Times New Roman"/>
          <w:sz w:val="24"/>
          <w:szCs w:val="24"/>
        </w:rPr>
        <w:t>174</w:t>
      </w:r>
      <w:r w:rsidR="004A52D7">
        <w:rPr>
          <w:rFonts w:ascii="Times New Roman" w:hAnsi="Times New Roman"/>
          <w:sz w:val="24"/>
          <w:szCs w:val="24"/>
        </w:rPr>
        <w:t xml:space="preserve"> </w:t>
      </w:r>
      <w:r w:rsidRPr="00B660A5">
        <w:rPr>
          <w:rFonts w:ascii="Times New Roman" w:hAnsi="Times New Roman"/>
          <w:sz w:val="24"/>
          <w:szCs w:val="24"/>
        </w:rPr>
        <w:t>( с изм. и доп.)  (далее - Правила благоустройства), контроль за</w:t>
      </w:r>
      <w:r w:rsidRPr="00B660A5">
        <w:rPr>
          <w:rFonts w:ascii="Times New Roman" w:hAnsi="Times New Roman"/>
          <w:b/>
          <w:sz w:val="24"/>
          <w:szCs w:val="24"/>
        </w:rPr>
        <w:t xml:space="preserve"> </w:t>
      </w:r>
      <w:r w:rsidRPr="00B660A5">
        <w:rPr>
          <w:rFonts w:ascii="Times New Roman" w:hAnsi="Times New Roman"/>
          <w:sz w:val="24"/>
          <w:szCs w:val="24"/>
        </w:rPr>
        <w:t>соблюдением которых осуществляет орган местного самоуправления при осуществлении муниципального контроля в сфере благоустройства на территории К</w:t>
      </w:r>
      <w:r w:rsidR="00045B01">
        <w:rPr>
          <w:rFonts w:ascii="Times New Roman" w:hAnsi="Times New Roman"/>
          <w:sz w:val="24"/>
          <w:szCs w:val="24"/>
        </w:rPr>
        <w:t>окшам</w:t>
      </w:r>
      <w:r w:rsidRPr="00B660A5">
        <w:rPr>
          <w:rFonts w:ascii="Times New Roman" w:hAnsi="Times New Roman"/>
          <w:sz w:val="24"/>
          <w:szCs w:val="24"/>
        </w:rPr>
        <w:t>арского</w:t>
      </w:r>
      <w:r w:rsidRPr="00B660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660A5">
        <w:rPr>
          <w:rFonts w:ascii="Times New Roman" w:hAnsi="Times New Roman"/>
          <w:sz w:val="24"/>
          <w:szCs w:val="24"/>
        </w:rPr>
        <w:t>сельского поселения.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 xml:space="preserve">Предметом муниципального контроля в сфере благоустройства является 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</w:t>
      </w:r>
      <w:r w:rsidRPr="00B660A5">
        <w:rPr>
          <w:rStyle w:val="2"/>
          <w:rFonts w:ascii="Times New Roman" w:hAnsi="Times New Roman"/>
          <w:kern w:val="1"/>
          <w:sz w:val="24"/>
          <w:szCs w:val="24"/>
          <w:shd w:val="clear" w:color="auto" w:fill="FFFFFF"/>
        </w:rPr>
        <w:t>Правила благоустройства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660A5">
        <w:rPr>
          <w:rFonts w:ascii="Times New Roman" w:hAnsi="Times New Roman"/>
          <w:sz w:val="24"/>
          <w:szCs w:val="24"/>
        </w:rPr>
        <w:t>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Объектами муниципального контроля в сфере благоустройства являются: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- по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B660A5">
        <w:rPr>
          <w:rFonts w:ascii="Times New Roman" w:hAnsi="Times New Roman"/>
          <w:sz w:val="24"/>
          <w:szCs w:val="24"/>
        </w:rPr>
        <w:t>Республики Марий Эл</w:t>
      </w:r>
      <w:r w:rsidRPr="00B660A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60A5">
        <w:rPr>
          <w:rFonts w:ascii="Times New Roman" w:hAnsi="Times New Roman"/>
          <w:color w:val="000000"/>
          <w:sz w:val="24"/>
          <w:szCs w:val="24"/>
        </w:rPr>
        <w:t>и Правилами благоустройства;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B660A5">
        <w:rPr>
          <w:rFonts w:ascii="Times New Roman" w:hAnsi="Times New Roman"/>
          <w:color w:val="000000"/>
          <w:sz w:val="24"/>
          <w:szCs w:val="24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</w:t>
      </w:r>
      <w:r w:rsidRPr="00B660A5">
        <w:rPr>
          <w:rFonts w:ascii="Times New Roman" w:hAnsi="Times New Roman"/>
          <w:color w:val="000000"/>
          <w:sz w:val="24"/>
          <w:szCs w:val="24"/>
        </w:rPr>
        <w:lastRenderedPageBreak/>
        <w:t>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>3) обязательные требования по уборке территории К</w:t>
      </w:r>
      <w:r w:rsidR="00045B01">
        <w:rPr>
          <w:color w:val="000000"/>
        </w:rPr>
        <w:t>окшама</w:t>
      </w:r>
      <w:r w:rsidRPr="00B660A5">
        <w:rPr>
          <w:color w:val="000000"/>
        </w:rPr>
        <w:t>рского</w:t>
      </w:r>
      <w:r w:rsidRPr="00B660A5">
        <w:rPr>
          <w:shd w:val="clear" w:color="auto" w:fill="FFFFFF"/>
        </w:rPr>
        <w:t xml:space="preserve"> </w:t>
      </w:r>
      <w:r w:rsidRPr="00B660A5">
        <w:t>сельского поселения</w:t>
      </w:r>
      <w:r w:rsidRPr="00B660A5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color w:val="000000"/>
        </w:rPr>
        <w:t>4) обязательные требования по уборке К</w:t>
      </w:r>
      <w:r w:rsidR="00045B01">
        <w:rPr>
          <w:color w:val="000000"/>
        </w:rPr>
        <w:t>окшама</w:t>
      </w:r>
      <w:r w:rsidRPr="00B660A5">
        <w:rPr>
          <w:color w:val="000000"/>
        </w:rPr>
        <w:t>рского</w:t>
      </w:r>
      <w:r w:rsidRPr="00B660A5">
        <w:rPr>
          <w:shd w:val="clear" w:color="auto" w:fill="FFFFFF"/>
        </w:rPr>
        <w:t xml:space="preserve"> </w:t>
      </w:r>
      <w:r w:rsidRPr="00B660A5">
        <w:t>сельского поселения</w:t>
      </w:r>
      <w:r w:rsidRPr="00B660A5">
        <w:rPr>
          <w:color w:val="000000"/>
        </w:rPr>
        <w:t xml:space="preserve"> в летний период, включая обязательные требования по </w:t>
      </w:r>
      <w:r w:rsidRPr="00B660A5">
        <w:rPr>
          <w:bCs/>
          <w:color w:val="000000"/>
        </w:rPr>
        <w:t>выявлению карантинных, ядовитых и сорных растений, борьбе с ними, локализации, ликвидации их очагов</w:t>
      </w:r>
      <w:r w:rsidRPr="00B660A5">
        <w:rPr>
          <w:color w:val="000000"/>
        </w:rPr>
        <w:t>;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b/>
          <w:bCs/>
          <w:color w:val="000000"/>
        </w:rPr>
      </w:pPr>
      <w:r w:rsidRPr="00B660A5">
        <w:rPr>
          <w:color w:val="000000"/>
        </w:rPr>
        <w:t xml:space="preserve">5) дополнительные обязательные требования </w:t>
      </w:r>
      <w:r w:rsidRPr="00B660A5">
        <w:rPr>
          <w:color w:val="000000"/>
          <w:shd w:val="clear" w:color="auto" w:fill="FFFFFF"/>
        </w:rPr>
        <w:t>пожарной безопасности</w:t>
      </w:r>
      <w:r w:rsidRPr="00B660A5">
        <w:rPr>
          <w:color w:val="000000"/>
        </w:rPr>
        <w:t xml:space="preserve"> в </w:t>
      </w:r>
      <w:r w:rsidRPr="00B660A5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bCs/>
          <w:color w:val="000000"/>
        </w:rPr>
        <w:t xml:space="preserve">6) </w:t>
      </w:r>
      <w:r w:rsidRPr="00B660A5">
        <w:rPr>
          <w:color w:val="000000"/>
        </w:rPr>
        <w:t xml:space="preserve">обязательные требования по </w:t>
      </w:r>
      <w:r w:rsidRPr="00B660A5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B660A5">
        <w:rPr>
          <w:color w:val="000000"/>
        </w:rPr>
        <w:t>;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bCs/>
          <w:color w:val="000000"/>
        </w:rPr>
      </w:pPr>
      <w:r w:rsidRPr="00B660A5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  <w:rPr>
          <w:color w:val="000000"/>
        </w:rPr>
      </w:pPr>
      <w:r w:rsidRPr="00B660A5">
        <w:rPr>
          <w:bCs/>
          <w:color w:val="000000"/>
        </w:rPr>
        <w:t xml:space="preserve">8) </w:t>
      </w:r>
      <w:r w:rsidRPr="00B660A5">
        <w:rPr>
          <w:color w:val="000000"/>
        </w:rPr>
        <w:t>обязательные требования по</w:t>
      </w:r>
      <w:r w:rsidRPr="00B660A5">
        <w:rPr>
          <w:bCs/>
          <w:color w:val="000000"/>
        </w:rPr>
        <w:t xml:space="preserve"> </w:t>
      </w:r>
      <w:r w:rsidRPr="00B660A5">
        <w:rPr>
          <w:color w:val="000000"/>
        </w:rPr>
        <w:t>складированию твердых коммунальных отходов;</w:t>
      </w:r>
    </w:p>
    <w:p w:rsidR="003E0616" w:rsidRPr="00B660A5" w:rsidRDefault="003E0616" w:rsidP="003E0616">
      <w:pPr>
        <w:pStyle w:val="21"/>
        <w:tabs>
          <w:tab w:val="left" w:pos="1200"/>
        </w:tabs>
        <w:spacing w:after="0" w:line="200" w:lineRule="atLeast"/>
        <w:ind w:firstLine="709"/>
        <w:jc w:val="both"/>
      </w:pPr>
      <w:r w:rsidRPr="00B660A5">
        <w:rPr>
          <w:color w:val="000000"/>
        </w:rPr>
        <w:t>9) обязательные требования по</w:t>
      </w:r>
      <w:r w:rsidRPr="00B660A5">
        <w:rPr>
          <w:bCs/>
          <w:color w:val="000000"/>
        </w:rPr>
        <w:t xml:space="preserve"> выгулу животных</w:t>
      </w:r>
      <w:r w:rsidRPr="00B660A5">
        <w:rPr>
          <w:color w:val="000000"/>
        </w:rPr>
        <w:t xml:space="preserve"> и требования о недопустимости </w:t>
      </w:r>
      <w:r w:rsidRPr="00B660A5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1) информирование;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2) консультирование.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3E0616" w:rsidRPr="00B660A5" w:rsidRDefault="003E0616" w:rsidP="003E061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60A5">
        <w:rPr>
          <w:rFonts w:ascii="Times New Roman" w:hAnsi="Times New Roman"/>
          <w:color w:val="000000"/>
          <w:sz w:val="24"/>
          <w:szCs w:val="24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B660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B660A5">
        <w:rPr>
          <w:rFonts w:ascii="Times New Roman" w:hAnsi="Times New Roman"/>
          <w:color w:val="000000"/>
          <w:sz w:val="24"/>
          <w:szCs w:val="24"/>
        </w:rPr>
        <w:t>);</w:t>
      </w:r>
    </w:p>
    <w:p w:rsidR="003E0616" w:rsidRPr="00B660A5" w:rsidRDefault="003E0616" w:rsidP="003E06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0A5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1) наблюдение за соблюдением обязательных требований (мониторинг безопасности);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2) выездное обследование.</w:t>
      </w:r>
    </w:p>
    <w:p w:rsidR="003E0616" w:rsidRPr="00B660A5" w:rsidRDefault="003E0616" w:rsidP="003E0616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660A5">
        <w:rPr>
          <w:rFonts w:ascii="Times New Roman" w:hAnsi="Times New Roman"/>
          <w:sz w:val="24"/>
          <w:szCs w:val="24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3E0616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E0616" w:rsidRDefault="003E0616" w:rsidP="003E061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E0616" w:rsidRDefault="003E0616" w:rsidP="003E061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E0616" w:rsidRDefault="003E0616" w:rsidP="003E061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3E0616" w:rsidRDefault="003E0616" w:rsidP="003E0616">
      <w:pPr>
        <w:spacing w:after="0" w:line="240" w:lineRule="atLeast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E0616" w:rsidRPr="00B660A5" w:rsidRDefault="003E0616" w:rsidP="003E061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EC512F" w:rsidRDefault="00EC512F" w:rsidP="00077530">
      <w:pPr>
        <w:pStyle w:val="a3"/>
        <w:spacing w:before="0" w:after="0" w:line="240" w:lineRule="auto"/>
        <w:jc w:val="center"/>
        <w:rPr>
          <w:color w:val="000000"/>
          <w:sz w:val="28"/>
          <w:szCs w:val="26"/>
        </w:rPr>
      </w:pPr>
    </w:p>
    <w:sectPr w:rsidR="00EC512F" w:rsidSect="00061FEC">
      <w:headerReference w:type="default" r:id="rId16"/>
      <w:pgSz w:w="11906" w:h="16838"/>
      <w:pgMar w:top="1219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DE" w:rsidRDefault="005476DE">
      <w:pPr>
        <w:spacing w:after="0" w:line="240" w:lineRule="auto"/>
      </w:pPr>
      <w:r>
        <w:separator/>
      </w:r>
    </w:p>
  </w:endnote>
  <w:endnote w:type="continuationSeparator" w:id="1">
    <w:p w:rsidR="005476DE" w:rsidRDefault="005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16" w:rsidRDefault="003E06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16" w:rsidRDefault="003E0616">
    <w:pPr>
      <w:pStyle w:val="a7"/>
      <w:jc w:val="right"/>
    </w:pPr>
  </w:p>
  <w:p w:rsidR="003E0616" w:rsidRDefault="003E06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16" w:rsidRDefault="003E06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DE" w:rsidRDefault="005476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5476DE" w:rsidRDefault="005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16" w:rsidRDefault="003E0616">
    <w:pPr>
      <w:pStyle w:val="a5"/>
      <w:jc w:val="center"/>
    </w:pPr>
  </w:p>
  <w:p w:rsidR="003E0616" w:rsidRDefault="003E0616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16" w:rsidRDefault="003E06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5476DE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12F"/>
    <w:rsid w:val="00002E81"/>
    <w:rsid w:val="00045B01"/>
    <w:rsid w:val="000523A9"/>
    <w:rsid w:val="00061FEC"/>
    <w:rsid w:val="00077530"/>
    <w:rsid w:val="001117CB"/>
    <w:rsid w:val="001D1037"/>
    <w:rsid w:val="001D5087"/>
    <w:rsid w:val="0022079B"/>
    <w:rsid w:val="00253A41"/>
    <w:rsid w:val="002B36B7"/>
    <w:rsid w:val="003E0616"/>
    <w:rsid w:val="00404B4C"/>
    <w:rsid w:val="004A2A6A"/>
    <w:rsid w:val="004A52D7"/>
    <w:rsid w:val="005476DE"/>
    <w:rsid w:val="00562303"/>
    <w:rsid w:val="005D7983"/>
    <w:rsid w:val="0061481E"/>
    <w:rsid w:val="00717255"/>
    <w:rsid w:val="00854729"/>
    <w:rsid w:val="00866BF5"/>
    <w:rsid w:val="00887CD2"/>
    <w:rsid w:val="008B6D39"/>
    <w:rsid w:val="008C12FB"/>
    <w:rsid w:val="00996CA6"/>
    <w:rsid w:val="009F3EBB"/>
    <w:rsid w:val="00A33822"/>
    <w:rsid w:val="00A70ECD"/>
    <w:rsid w:val="00A75704"/>
    <w:rsid w:val="00A86F3F"/>
    <w:rsid w:val="00B231E3"/>
    <w:rsid w:val="00B900D4"/>
    <w:rsid w:val="00B9222D"/>
    <w:rsid w:val="00B949E9"/>
    <w:rsid w:val="00BD755A"/>
    <w:rsid w:val="00C35BD4"/>
    <w:rsid w:val="00C65210"/>
    <w:rsid w:val="00C73AEC"/>
    <w:rsid w:val="00C8667D"/>
    <w:rsid w:val="00CA0AB8"/>
    <w:rsid w:val="00D46ED5"/>
    <w:rsid w:val="00D66A5F"/>
    <w:rsid w:val="00DC3960"/>
    <w:rsid w:val="00E12BD1"/>
    <w:rsid w:val="00E3031C"/>
    <w:rsid w:val="00E56BAA"/>
    <w:rsid w:val="00EB3028"/>
    <w:rsid w:val="00EC512F"/>
    <w:rsid w:val="00F35029"/>
    <w:rsid w:val="00F545EF"/>
    <w:rsid w:val="00FE131A"/>
    <w:rsid w:val="00FE5FC3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paragraph" w:styleId="1">
    <w:name w:val="heading 1"/>
    <w:basedOn w:val="Standard"/>
    <w:next w:val="Standard"/>
    <w:link w:val="10"/>
    <w:rsid w:val="003E061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link w:val="ConsPlusNormal1"/>
    <w:qFormat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link w:val="a6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7">
    <w:name w:val="footer"/>
    <w:basedOn w:val="HeaderandFooter"/>
    <w:link w:val="a8"/>
    <w:rsid w:val="00061FEC"/>
  </w:style>
  <w:style w:type="paragraph" w:customStyle="1" w:styleId="1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a">
    <w:name w:val="footnote reference"/>
    <w:basedOn w:val="a0"/>
    <w:rsid w:val="00061FEC"/>
    <w:rPr>
      <w:position w:val="0"/>
      <w:vertAlign w:val="superscript"/>
    </w:rPr>
  </w:style>
  <w:style w:type="paragraph" w:styleId="ab">
    <w:name w:val="No Spacing"/>
    <w:link w:val="ac"/>
    <w:qFormat/>
    <w:rsid w:val="00404B4C"/>
    <w:pPr>
      <w:autoSpaceDN/>
      <w:spacing w:after="0" w:line="240" w:lineRule="auto"/>
      <w:textAlignment w:val="auto"/>
    </w:pPr>
  </w:style>
  <w:style w:type="character" w:customStyle="1" w:styleId="ac">
    <w:name w:val="Без интервала Знак"/>
    <w:link w:val="ab"/>
    <w:uiPriority w:val="99"/>
    <w:rsid w:val="00404B4C"/>
  </w:style>
  <w:style w:type="character" w:styleId="ad">
    <w:name w:val="Hyperlink"/>
    <w:basedOn w:val="a0"/>
    <w:rsid w:val="008B6D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E0616"/>
    <w:rPr>
      <w:rFonts w:ascii="Arial" w:eastAsia="Times New Roman" w:hAnsi="Arial"/>
      <w:b/>
      <w:bCs/>
      <w:kern w:val="3"/>
      <w:sz w:val="32"/>
      <w:szCs w:val="32"/>
      <w:lang w:eastAsia="zh-CN"/>
    </w:rPr>
  </w:style>
  <w:style w:type="character" w:customStyle="1" w:styleId="ConsPlusNormal1">
    <w:name w:val="ConsPlusNormal1"/>
    <w:link w:val="ConsPlusNormal"/>
    <w:locked/>
    <w:rsid w:val="003E0616"/>
    <w:rPr>
      <w:rFonts w:eastAsia="Times New Roman" w:cs="Calibri"/>
      <w:szCs w:val="20"/>
      <w:lang w:eastAsia="ru-RU"/>
    </w:rPr>
  </w:style>
  <w:style w:type="character" w:customStyle="1" w:styleId="hl">
    <w:name w:val="hl"/>
    <w:basedOn w:val="a0"/>
    <w:rsid w:val="003E0616"/>
  </w:style>
  <w:style w:type="character" w:customStyle="1" w:styleId="a6">
    <w:name w:val="Верхний колонтитул Знак"/>
    <w:basedOn w:val="a0"/>
    <w:link w:val="a5"/>
    <w:rsid w:val="003E0616"/>
  </w:style>
  <w:style w:type="character" w:customStyle="1" w:styleId="a8">
    <w:name w:val="Нижний колонтитул Знак"/>
    <w:basedOn w:val="a0"/>
    <w:link w:val="a7"/>
    <w:rsid w:val="003E0616"/>
  </w:style>
  <w:style w:type="character" w:customStyle="1" w:styleId="2">
    <w:name w:val="???????? ????? ??????2"/>
    <w:rsid w:val="003E0616"/>
  </w:style>
  <w:style w:type="paragraph" w:customStyle="1" w:styleId="21">
    <w:name w:val="Основной текст 21"/>
    <w:basedOn w:val="a"/>
    <w:rsid w:val="003E0616"/>
    <w:pPr>
      <w:widowControl w:val="0"/>
      <w:autoSpaceDN/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onsultant.ru/document/cons_doc_LAW_51057/d673c2140a564ca07120ff9d7bc087f3efecc0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057/d673c2140a564ca07120ff9d7bc087f3efecc097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4117-A4FF-40E6-9535-C983DBC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325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1</cp:lastModifiedBy>
  <cp:revision>20</cp:revision>
  <cp:lastPrinted>2021-12-28T12:41:00Z</cp:lastPrinted>
  <dcterms:created xsi:type="dcterms:W3CDTF">2021-12-22T09:35:00Z</dcterms:created>
  <dcterms:modified xsi:type="dcterms:W3CDTF">2022-07-12T09:43:00Z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